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F6" w:rsidRPr="002D35F6" w:rsidRDefault="002D35F6" w:rsidP="002D35F6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Аннотация к основной о</w:t>
      </w:r>
      <w:r w:rsidRPr="002D35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щеоб</w:t>
      </w:r>
      <w:r w:rsidRPr="002D35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разовательной программе дошкольного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уровня </w:t>
      </w:r>
      <w:r w:rsidRPr="002D35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образова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ния</w:t>
      </w:r>
      <w:r w:rsidRPr="002D35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МАОУ «Лицей № 33»</w:t>
      </w:r>
    </w:p>
    <w:p w:rsidR="002D35F6" w:rsidRPr="002D35F6" w:rsidRDefault="002D35F6" w:rsidP="002D35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Основная об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щеоб</w:t>
      </w: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разовательная программа </w:t>
      </w:r>
      <w:r w:rsidRPr="002D35F6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дошкольного уровня образования МАОУ «Лицей № 33»</w:t>
      </w:r>
    </w:p>
    <w:p w:rsidR="002D35F6" w:rsidRPr="002D35F6" w:rsidRDefault="002D35F6" w:rsidP="002D35F6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является нормативно – управленческим документом, обосновывающим выбор цели, содержания, применяемых методик и технологий, форм организации образовательного процесса в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дошкольных группах</w:t>
      </w: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Она представляет собой модель процесса воспитания и обучения детей, охватывающую все </w:t>
      </w:r>
      <w:proofErr w:type="gramStart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основные  моменты</w:t>
      </w:r>
      <w:proofErr w:type="gramEnd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их жизнедеятельности с учетом приоритетности видов детской деятельности в каждом возрастном периоде.</w:t>
      </w:r>
    </w:p>
    <w:p w:rsidR="002D35F6" w:rsidRPr="002D35F6" w:rsidRDefault="002D35F6" w:rsidP="002D35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Основная об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щеоб</w:t>
      </w: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разовательная программа </w:t>
      </w:r>
      <w:r w:rsidRPr="002D35F6">
        <w:rPr>
          <w:rFonts w:ascii="Verdana" w:eastAsia="Times New Roman" w:hAnsi="Verdana" w:cs="Times New Roman"/>
          <w:bCs/>
          <w:color w:val="000000"/>
          <w:sz w:val="18"/>
          <w:szCs w:val="18"/>
          <w:lang w:eastAsia="ru-RU"/>
        </w:rPr>
        <w:t>дошкольного уровня образования МАОУ «Лицей № 33»</w:t>
      </w:r>
    </w:p>
    <w:p w:rsidR="002D35F6" w:rsidRPr="002D35F6" w:rsidRDefault="002D35F6" w:rsidP="002D35F6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разработана на основе примерной общеобразовательной программы дошкольного образования “От рождения до школы” под редакцией </w:t>
      </w:r>
      <w:proofErr w:type="spellStart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Н.Е.Веракса</w:t>
      </w:r>
      <w:proofErr w:type="spellEnd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М. А. Васильевой, В.В. Гербовой, Т.С. Комаровой.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Общеобразовательная программа ДОУ обеспечивает разностороннее развитие детей в возрасте от </w:t>
      </w:r>
      <w:r w:rsidR="00560E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 7 лет с учетом их возрастных и индивидуальных особенностей.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Программа разработана в соответствии с законодательными документами: Конституцией РФ </w:t>
      </w:r>
      <w:proofErr w:type="gramStart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от12.12.93г.;Федеральным</w:t>
      </w:r>
      <w:proofErr w:type="gramEnd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законом Российской Федерации от 29 декабря 2012 г. N 273-ФЗ “Об образовании в Российской Федерации”; «Федеральными государственными требованиями к структуре основной общеобразовательной программы дошкольного образования», утвержденными приказом </w:t>
      </w:r>
      <w:proofErr w:type="spellStart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Минобрнауки</w:t>
      </w:r>
      <w:proofErr w:type="spellEnd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России 23.11.2009г., № 655».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 Программа:</w:t>
      </w:r>
    </w:p>
    <w:p w:rsidR="002D35F6" w:rsidRPr="002D35F6" w:rsidRDefault="002D35F6" w:rsidP="002D3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направлена на охрану и укрепление здоровья воспитанников, их всестороннее (физическое, социально-личностное, познавательно- речевое художественно-эстетическое) развитие;</w:t>
      </w:r>
    </w:p>
    <w:p w:rsidR="002D35F6" w:rsidRPr="002D35F6" w:rsidRDefault="002D35F6" w:rsidP="002D3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2D35F6" w:rsidRPr="002D35F6" w:rsidRDefault="002D35F6" w:rsidP="002D3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сочетает </w:t>
      </w:r>
      <w:proofErr w:type="gramStart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принципы  научной</w:t>
      </w:r>
      <w:proofErr w:type="gramEnd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обоснованности и практической применимости (содержание программы должно соответствовать основным положениям  возрастной психологии и дошкольной педагогики, при этом иметь возможность  реализации в массовой практике дошкольного образования);</w:t>
      </w:r>
    </w:p>
    <w:p w:rsidR="002D35F6" w:rsidRPr="002D35F6" w:rsidRDefault="002D35F6" w:rsidP="002D3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отвечать  критериям</w:t>
      </w:r>
      <w:proofErr w:type="gramEnd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2D35F6" w:rsidRPr="002D35F6" w:rsidRDefault="002D35F6" w:rsidP="002D3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2D35F6" w:rsidRPr="002D35F6" w:rsidRDefault="002D35F6" w:rsidP="002D3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D35F6" w:rsidRPr="002D35F6" w:rsidRDefault="002D35F6" w:rsidP="002D3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основывается на комплексно-тематическом принципе построения образовательного процесса;</w:t>
      </w:r>
    </w:p>
    <w:p w:rsidR="002D35F6" w:rsidRPr="002D35F6" w:rsidRDefault="002D35F6" w:rsidP="002D3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2D35F6" w:rsidRPr="002D35F6" w:rsidRDefault="002D35F6" w:rsidP="002D3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2D35F6" w:rsidRPr="002D35F6" w:rsidRDefault="002D35F6" w:rsidP="002D3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обеспечивает осуществление образовательного процесса в двух основных моделях, включающих: 1) совместную деятельность взрослого и детей, 2) самостоятельную деятельность детей;</w:t>
      </w:r>
    </w:p>
    <w:p w:rsidR="002D35F6" w:rsidRPr="002D35F6" w:rsidRDefault="002D35F6" w:rsidP="002D3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школе;</w:t>
      </w:r>
    </w:p>
    <w:p w:rsidR="002D35F6" w:rsidRPr="002D35F6" w:rsidRDefault="002D35F6" w:rsidP="002D3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учитывает гендерную специфику развития детей дошкольного возраста;</w:t>
      </w:r>
    </w:p>
    <w:p w:rsidR="002D35F6" w:rsidRPr="002D35F6" w:rsidRDefault="002D35F6" w:rsidP="002D35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обеспечивает преемственность с основными общеобразовательными </w:t>
      </w:r>
      <w:proofErr w:type="gramStart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программами  начального</w:t>
      </w:r>
      <w:proofErr w:type="gramEnd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общего образования, исключающую дублирование программных областей знаний и реализующую единую линию общего развития ребенка на этапах дошкольного и школьного детства;</w:t>
      </w:r>
    </w:p>
    <w:p w:rsidR="002D35F6" w:rsidRPr="002D35F6" w:rsidRDefault="002D35F6" w:rsidP="005E28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</w:t>
      </w: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от материального достатка семьи, </w:t>
      </w:r>
      <w:proofErr w:type="gramStart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места  проживания</w:t>
      </w:r>
      <w:proofErr w:type="gramEnd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языковой и культурной среды, этнической принадлежности.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Цели деятельности ДОУ по реализации основной образовательной программы:</w:t>
      </w:r>
    </w:p>
    <w:p w:rsidR="002D35F6" w:rsidRPr="002D35F6" w:rsidRDefault="002D35F6" w:rsidP="002D3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всестороннее формирование личности ребенка с учетом его физического и психического развития, индивидуальных возможностей;</w:t>
      </w:r>
    </w:p>
    <w:p w:rsidR="002D35F6" w:rsidRPr="002D35F6" w:rsidRDefault="002D35F6" w:rsidP="002D3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взаимодействие с семьей для обеспечения полноценного развития ребенка;</w:t>
      </w:r>
    </w:p>
    <w:p w:rsidR="002D35F6" w:rsidRPr="002D35F6" w:rsidRDefault="002D35F6" w:rsidP="002D35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Реализацию этих целей мы видим в решении следующих </w:t>
      </w:r>
      <w:r w:rsidRPr="002D35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задач: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Обеспечить:</w:t>
      </w:r>
    </w:p>
    <w:p w:rsidR="002D35F6" w:rsidRPr="002D35F6" w:rsidRDefault="002D35F6" w:rsidP="002D3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заботу о здоровье, эмоциональном благополучии и своевременном всестороннем развитии каждого ребенка; строгое соблюдение охраны труда в учреждении, соответствие всех видов деятельности требованиям СанПиН;</w:t>
      </w:r>
    </w:p>
    <w:p w:rsidR="002D35F6" w:rsidRPr="002D35F6" w:rsidRDefault="002D35F6" w:rsidP="002D3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создание в группах атмосферы гуманного и доброжелательного отношения ко всем детям, что позволит растить их общительными, добрыми, любознательными, инициативными;</w:t>
      </w:r>
    </w:p>
    <w:p w:rsidR="002D35F6" w:rsidRPr="002D35F6" w:rsidRDefault="002D35F6" w:rsidP="002D3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социально – педагогическую и психологическую поддержку детей из неблагополучных семей;</w:t>
      </w:r>
    </w:p>
    <w:p w:rsidR="002D35F6" w:rsidRPr="002D35F6" w:rsidRDefault="002D35F6" w:rsidP="002D35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организацию предметно – развивающей среды, стимулирующей познавательное развитие и активность детей в разных видах деятельности.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реализации поставленных задач в детском саду организовано взаимодействие всех участников образовательного процесса: педагогов, медицинской сестры, администрации и родителей (законных представителей).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Возможность реализации Программы дошкольного образования обеспечивается рядом взаимодополняющих факторов:</w:t>
      </w:r>
    </w:p>
    <w:p w:rsidR="002D35F6" w:rsidRPr="002D35F6" w:rsidRDefault="002D35F6" w:rsidP="002D35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наличие высококвалифицированного кадрового потенциала в МБДОУ;</w:t>
      </w:r>
    </w:p>
    <w:p w:rsidR="002D35F6" w:rsidRPr="002D35F6" w:rsidRDefault="002D35F6" w:rsidP="002D35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материально – техническое оснащение МБДОУ с учетом </w:t>
      </w:r>
      <w:proofErr w:type="gramStart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возрастных  и</w:t>
      </w:r>
      <w:proofErr w:type="gramEnd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индивидуальных особенностей воспитанников, современных требований.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 разработанной программы основывается на следующих </w:t>
      </w:r>
      <w:r w:rsidRPr="002D35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принципах: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1) Личностно-</w:t>
      </w:r>
      <w:proofErr w:type="spellStart"/>
      <w:r w:rsidRPr="002D35F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деятельностный</w:t>
      </w:r>
      <w:proofErr w:type="spellEnd"/>
      <w:r w:rsidRPr="002D35F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принцип. </w:t>
      </w: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Построение образовательного процесса в соответствии с личностными особенностями каждого воспитанника, в том числе в соответствии с гендерными особенностями мальчиков и девочек. Личностное </w:t>
      </w:r>
      <w:proofErr w:type="gramStart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развитие  и</w:t>
      </w:r>
      <w:proofErr w:type="gramEnd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личностный рост – это всегда результат усвоения реального практического опыта, который возможен только через вовлечение ребенка в личностно значимые для него виды деятельности. Человек растет именно в деятельности.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2) Принцип индивидуализации,</w:t>
      </w: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обеспечивающий условия разновозрастных групп</w:t>
      </w:r>
      <w:r w:rsidR="00D56A8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удовлетворения потребностей детей и родителей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3)</w:t>
      </w: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2D35F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Принцип вариативности </w:t>
      </w: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условиях разновозрастных групп. Свободная, самостоятельная, творческая успешная саморазвивающаяся личность рождается только в ситуации выбора, в ситуации, где нет жестко определенного     единственно верного ответа на поставленный вопрос, а есть варианты, каждый из которых имеет свои возможности и ограничения.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Способность выбирать из разных вариантов оптимальный, лучший для конкретной ситуации – сегодня это основа успешной самореализации в условиях динамично меняющегося мира. Способность выбирать –  это и способность быть ответственным за результаты своего выбора. Важно помочь ребенку ощутить в себе ресурсы, делающие любой выбор возможным: уверенность в себе, гибкость мышления и поведения, рефлексия.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4)Принцип </w:t>
      </w:r>
      <w:proofErr w:type="spellStart"/>
      <w:r w:rsidRPr="002D35F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гу</w:t>
      </w:r>
      <w:bookmarkStart w:id="0" w:name="_GoBack"/>
      <w:bookmarkEnd w:id="0"/>
      <w:r w:rsidRPr="002D35F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манизации</w:t>
      </w:r>
      <w:proofErr w:type="spellEnd"/>
      <w:r w:rsidRPr="002D35F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.</w:t>
      </w:r>
      <w:r w:rsidR="00D56A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</w:t>
      </w: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Утверждение норм уважения, доброжелательности, исключение принуждения и насилия над личностью ребенка.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5)</w:t>
      </w: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2D35F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Принцип </w:t>
      </w:r>
      <w:proofErr w:type="spellStart"/>
      <w:r w:rsidRPr="002D35F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самоценности</w:t>
      </w:r>
      <w:proofErr w:type="spellEnd"/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дошкольного возраста. Предполагает полноту реализации возможностей проживаемого ребенком возраста; нацеленность на развитие его способностей; опору на достижение предыдущего этапа развития, создающего предпосылку для успешного перехода ребенка на следующую ступень образования.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lastRenderedPageBreak/>
        <w:t>6)</w:t>
      </w:r>
      <w:r w:rsidRPr="002D35F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2D35F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Принцип взаимосвязи </w:t>
      </w: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всех структурных компонентов ДОУ, при условии разновозрастных групп и его функционирования как открытой системы.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Ведущая роль в образовательном процессе отводится игре, позволяющей ребенку проявить свою активность, наиболее полно реализовать себя.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 Программы включает совокупность </w:t>
      </w:r>
      <w:r w:rsidRPr="002D35F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образовательных областей:</w:t>
      </w:r>
    </w:p>
    <w:p w:rsidR="002D35F6" w:rsidRPr="002D35F6" w:rsidRDefault="002D35F6" w:rsidP="002D35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«Физическое развитие»,</w:t>
      </w:r>
    </w:p>
    <w:p w:rsidR="002D35F6" w:rsidRPr="002D35F6" w:rsidRDefault="002D35F6" w:rsidP="002D35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«Социально – коммуникативное развитие»,</w:t>
      </w:r>
    </w:p>
    <w:p w:rsidR="002D35F6" w:rsidRPr="002D35F6" w:rsidRDefault="002D35F6" w:rsidP="002D35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«Художественно – эстетическое развитие»,</w:t>
      </w:r>
    </w:p>
    <w:p w:rsidR="002D35F6" w:rsidRPr="002D35F6" w:rsidRDefault="002D35F6" w:rsidP="002D35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«Познавательное развитие»,</w:t>
      </w:r>
    </w:p>
    <w:p w:rsidR="002D35F6" w:rsidRPr="002D35F6" w:rsidRDefault="002D35F6" w:rsidP="002D35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«Речевое развитие»,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Которые обеспечивают разностороннее развитие детей с учетом их возрастных и индивидуальных особенностей по </w:t>
      </w:r>
      <w:r w:rsidRPr="002D35F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основным направлениям: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физическому,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социально-личностному,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познавательно-речевому,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художественно-эстетическому.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Образовательный процесс отличают организационные, национально – культурные, демографические, климатические и другие особенности.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Программы.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Комплексно-тематический принцип с ведущей игровой деятельностью, обеспечивает соединение образовательных областей в единое целое. В основу реализации комплексно-тематического принципа построения Программы положен календарь праздников, который обеспечивает:</w:t>
      </w:r>
    </w:p>
    <w:p w:rsidR="002D35F6" w:rsidRPr="002D35F6" w:rsidRDefault="002D35F6" w:rsidP="002D35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«проживание» ребенком содержания дошкольного образования во всех видах детской деятельности;</w:t>
      </w:r>
    </w:p>
    <w:p w:rsidR="002D35F6" w:rsidRPr="002D35F6" w:rsidRDefault="002D35F6" w:rsidP="002D35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2D35F6" w:rsidRPr="002D35F6" w:rsidRDefault="002D35F6" w:rsidP="002D35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поддержание эмоционально-положительного настроя ребенка в течение всего периода освоения Программы, так как праздник – это всегда событие (день памяти; счастливый, радостный день, напоминающий о произошедшем или устраиваемый по какому-либо поводу);</w:t>
      </w:r>
    </w:p>
    <w:p w:rsidR="002D35F6" w:rsidRPr="002D35F6" w:rsidRDefault="002D35F6" w:rsidP="002D35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2D35F6" w:rsidRPr="002D35F6" w:rsidRDefault="002D35F6" w:rsidP="002D35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разнообразие форм подготовки и проведения праздников;</w:t>
      </w:r>
    </w:p>
    <w:p w:rsidR="002D35F6" w:rsidRPr="002D35F6" w:rsidRDefault="002D35F6" w:rsidP="002D35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периоде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</w:p>
    <w:p w:rsidR="002D35F6" w:rsidRPr="002D35F6" w:rsidRDefault="002D35F6" w:rsidP="002D35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выполнение функции сплочения общественного и семейного дошкольного образования (органичное включение в праздники и подготовку к ним родителей воспитанников);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Содержание Программы в полном объеме реализуется в совместной деятельности педагогов и детей, а также через оптимальную организацию самостоятельной деятельности детей.</w:t>
      </w:r>
    </w:p>
    <w:p w:rsidR="002D35F6" w:rsidRPr="002D35F6" w:rsidRDefault="002D35F6" w:rsidP="002D35F6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D35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D6E43" w:rsidRDefault="009D6E43"/>
    <w:sectPr w:rsidR="009D6E43" w:rsidSect="005E280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E61DB"/>
    <w:multiLevelType w:val="multilevel"/>
    <w:tmpl w:val="D65E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A4F0D"/>
    <w:multiLevelType w:val="multilevel"/>
    <w:tmpl w:val="DE4E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F012F"/>
    <w:multiLevelType w:val="multilevel"/>
    <w:tmpl w:val="4788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8439F"/>
    <w:multiLevelType w:val="multilevel"/>
    <w:tmpl w:val="F25A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34E68"/>
    <w:multiLevelType w:val="multilevel"/>
    <w:tmpl w:val="5936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A0842"/>
    <w:multiLevelType w:val="multilevel"/>
    <w:tmpl w:val="D52E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FF"/>
    <w:rsid w:val="002D35F6"/>
    <w:rsid w:val="00560ED4"/>
    <w:rsid w:val="005E280A"/>
    <w:rsid w:val="006A6590"/>
    <w:rsid w:val="009D6E43"/>
    <w:rsid w:val="00D56A8F"/>
    <w:rsid w:val="00E1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6A30-B240-44BD-B9FE-4E0731C4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5</cp:revision>
  <cp:lastPrinted>2019-10-04T16:10:00Z</cp:lastPrinted>
  <dcterms:created xsi:type="dcterms:W3CDTF">2019-10-04T15:23:00Z</dcterms:created>
  <dcterms:modified xsi:type="dcterms:W3CDTF">2019-10-06T17:13:00Z</dcterms:modified>
</cp:coreProperties>
</file>